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585B0CC4" w:rsidR="00F65DCF" w:rsidRPr="00F65DCF" w:rsidRDefault="00F65DCF" w:rsidP="00F65DCF">
      <w:r w:rsidRPr="00F65DCF">
        <w:t xml:space="preserve">Тендер № </w:t>
      </w:r>
      <w:r w:rsidR="00B30C01">
        <w:t>20</w:t>
      </w:r>
      <w:r w:rsidRPr="00F65DCF">
        <w:t xml:space="preserve"> от </w:t>
      </w:r>
      <w:r w:rsidR="00225788">
        <w:t>2</w:t>
      </w:r>
      <w:r w:rsidR="00B30C01">
        <w:t>8</w:t>
      </w:r>
      <w:r w:rsidRPr="00F65DCF">
        <w:t>.</w:t>
      </w:r>
      <w:r w:rsidR="00E64749">
        <w:t>02</w:t>
      </w:r>
      <w:r w:rsidRPr="00F65DCF">
        <w:t>.202</w:t>
      </w:r>
      <w:r w:rsidR="00E64749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r w:rsidRPr="00D765B6">
        <w:t xml:space="preserve">Сабатаева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907" w:type="dxa"/>
        <w:tblInd w:w="113" w:type="dxa"/>
        <w:tblLook w:val="04A0" w:firstRow="1" w:lastRow="0" w:firstColumn="1" w:lastColumn="0" w:noHBand="0" w:noVBand="1"/>
      </w:tblPr>
      <w:tblGrid>
        <w:gridCol w:w="708"/>
        <w:gridCol w:w="4390"/>
        <w:gridCol w:w="1119"/>
        <w:gridCol w:w="1086"/>
        <w:gridCol w:w="1495"/>
        <w:gridCol w:w="2109"/>
      </w:tblGrid>
      <w:tr w:rsidR="00E64749" w:rsidRPr="00705165" w14:paraId="384E73D8" w14:textId="77777777" w:rsidTr="0016225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B7DDD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3404" w14:textId="77777777" w:rsidR="00E64749" w:rsidRPr="00705165" w:rsidRDefault="00E64749" w:rsidP="002C07E2"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6826" w14:textId="77777777" w:rsidR="00E64749" w:rsidRPr="00705165" w:rsidRDefault="00E64749" w:rsidP="002C07E2">
            <w:pPr>
              <w:jc w:val="center"/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CD1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873D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E58F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</w:tr>
      <w:tr w:rsidR="00B30C01" w:rsidRPr="003A23B6" w14:paraId="02E240F2" w14:textId="77777777" w:rsidTr="001D0D81">
        <w:trPr>
          <w:trHeight w:val="315"/>
        </w:trPr>
        <w:tc>
          <w:tcPr>
            <w:tcW w:w="109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C49A5" w14:textId="1370072D" w:rsidR="00B30C01" w:rsidRPr="003A23B6" w:rsidRDefault="00B30C01" w:rsidP="002C07E2">
            <w:pPr>
              <w:jc w:val="center"/>
              <w:rPr>
                <w:color w:val="000000"/>
              </w:rPr>
            </w:pPr>
            <w:r w:rsidRPr="004441C2">
              <w:rPr>
                <w:rFonts w:eastAsiaTheme="minorHAnsi"/>
                <w:b/>
                <w:color w:val="000000"/>
                <w:lang w:eastAsia="en-US"/>
              </w:rPr>
              <w:t>Закуп реагентов на закрытую систему Victor, для проведения неонатального скрининга новорожденных</w:t>
            </w:r>
          </w:p>
        </w:tc>
      </w:tr>
      <w:tr w:rsidR="00B30C01" w:rsidRPr="003A23B6" w14:paraId="6EF10B81" w14:textId="77777777" w:rsidTr="00B55121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4E6CB" w14:textId="4BCFF63B" w:rsidR="00B30C01" w:rsidRPr="00705165" w:rsidRDefault="00B30C01" w:rsidP="00B30C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6B983" w14:textId="2CF2FD7C" w:rsidR="00B30C01" w:rsidRPr="00705165" w:rsidRDefault="00B30C01" w:rsidP="00B30C01">
            <w:pPr>
              <w:rPr>
                <w:color w:val="000000"/>
              </w:rPr>
            </w:pPr>
            <w:hyperlink r:id="rId5" w:history="1">
              <w:r w:rsidRPr="004441C2">
                <w:rPr>
                  <w:rStyle w:val="a3"/>
                  <w:color w:val="000000"/>
                  <w:sz w:val="22"/>
                  <w:szCs w:val="22"/>
                  <w:u w:val="none"/>
                </w:rPr>
                <w:t>Набор диагностических реагентов для количественного определения тиреотропного гормона ТТГ в образцах крови в составе, 960 определений  на DELFIAVictor</w:t>
              </w:r>
            </w:hyperlink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7A02C" w14:textId="00F33BA4" w:rsidR="00B30C01" w:rsidRPr="003A23B6" w:rsidRDefault="00B30C01" w:rsidP="00B30C01">
            <w:pPr>
              <w:jc w:val="center"/>
              <w:rPr>
                <w:color w:val="000000"/>
              </w:rPr>
            </w:pPr>
            <w:r w:rsidRPr="004441C2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79B2" w14:textId="7AC2B3F3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186F7" w14:textId="06243FE7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1 450 000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D3A1C0" w14:textId="2ED305C8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8 700 000</w:t>
            </w:r>
          </w:p>
        </w:tc>
      </w:tr>
      <w:tr w:rsidR="00B30C01" w:rsidRPr="003A23B6" w14:paraId="4C3B9E88" w14:textId="77777777" w:rsidTr="00B55121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0A237" w14:textId="042607B5" w:rsidR="00B30C01" w:rsidRPr="00705165" w:rsidRDefault="00B30C01" w:rsidP="00B30C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BDDAB" w14:textId="58723453" w:rsidR="00B30C01" w:rsidRPr="00705165" w:rsidRDefault="00B30C01" w:rsidP="00B30C01">
            <w:pPr>
              <w:rPr>
                <w:color w:val="000000"/>
              </w:rPr>
            </w:pPr>
            <w:hyperlink r:id="rId6" w:history="1">
              <w:r w:rsidRPr="004441C2">
                <w:rPr>
                  <w:rStyle w:val="a3"/>
                  <w:color w:val="000000"/>
                  <w:sz w:val="22"/>
                  <w:szCs w:val="22"/>
                  <w:u w:val="none"/>
                </w:rPr>
                <w:t>Набор диагностических реагентов NeonatalPhenylalaninekit для количественного определения фенилаланина в образцах крови ФКУ на 960 определений на DELFIAVictor</w:t>
              </w:r>
            </w:hyperlink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399BF" w14:textId="304E3A18" w:rsidR="00B30C01" w:rsidRPr="003A23B6" w:rsidRDefault="00B30C01" w:rsidP="00B30C01">
            <w:pPr>
              <w:jc w:val="center"/>
              <w:rPr>
                <w:color w:val="000000"/>
              </w:rPr>
            </w:pPr>
            <w:r w:rsidRPr="004441C2">
              <w:rPr>
                <w:sz w:val="22"/>
                <w:szCs w:val="22"/>
              </w:rPr>
              <w:t>набор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E302A" w14:textId="4473A92E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ABE27" w14:textId="7C891303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980 000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DEAF5" w14:textId="70B7A527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5 880 000</w:t>
            </w:r>
          </w:p>
        </w:tc>
      </w:tr>
      <w:tr w:rsidR="00B30C01" w:rsidRPr="003A23B6" w14:paraId="1E0862F5" w14:textId="77777777" w:rsidTr="00A44193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14134" w14:textId="42026F2A" w:rsidR="00B30C01" w:rsidRPr="00705165" w:rsidRDefault="00B30C01" w:rsidP="00B30C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F46AD" w14:textId="7581DDC3" w:rsidR="00B30C01" w:rsidRPr="00705165" w:rsidRDefault="00B30C01" w:rsidP="00B30C01">
            <w:pPr>
              <w:rPr>
                <w:color w:val="000000"/>
              </w:rPr>
            </w:pPr>
            <w:hyperlink r:id="rId7" w:history="1">
              <w:r w:rsidRPr="004441C2">
                <w:rPr>
                  <w:rStyle w:val="a3"/>
                  <w:color w:val="000000"/>
                  <w:sz w:val="22"/>
                  <w:szCs w:val="22"/>
                  <w:u w:val="none"/>
                </w:rPr>
                <w:t>Наконечники для степпера Multipette М4 5мл, 100шт/упак</w:t>
              </w:r>
            </w:hyperlink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72C13" w14:textId="12258544" w:rsidR="00B30C01" w:rsidRPr="003A23B6" w:rsidRDefault="00B30C01" w:rsidP="00B30C01">
            <w:pPr>
              <w:jc w:val="center"/>
              <w:rPr>
                <w:color w:val="000000"/>
              </w:rPr>
            </w:pPr>
            <w:r w:rsidRPr="004441C2">
              <w:rPr>
                <w:sz w:val="22"/>
                <w:szCs w:val="22"/>
              </w:rPr>
              <w:t>уп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2847C" w14:textId="44764C42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149A4" w14:textId="5BA30B3D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175 000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A2BBB9" w14:textId="2F52C7F0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350 000</w:t>
            </w:r>
          </w:p>
        </w:tc>
      </w:tr>
      <w:tr w:rsidR="00B30C01" w:rsidRPr="003A23B6" w14:paraId="6AA2129D" w14:textId="77777777" w:rsidTr="009A0E05">
        <w:trPr>
          <w:trHeight w:val="315"/>
        </w:trPr>
        <w:tc>
          <w:tcPr>
            <w:tcW w:w="109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BB882" w14:textId="7F374102" w:rsidR="00B30C01" w:rsidRPr="00B30C01" w:rsidRDefault="00B30C01" w:rsidP="00B30C01">
            <w:pPr>
              <w:jc w:val="center"/>
              <w:rPr>
                <w:b/>
                <w:bCs/>
                <w:color w:val="000000"/>
              </w:rPr>
            </w:pPr>
            <w:r w:rsidRPr="00B30C01">
              <w:rPr>
                <w:b/>
                <w:bCs/>
                <w:color w:val="000000"/>
              </w:rPr>
              <w:t>Закуп реагентов на закрытую систему Victor, для проведения пренатального  биохимического скрининга беременных женщин</w:t>
            </w:r>
          </w:p>
        </w:tc>
      </w:tr>
      <w:tr w:rsidR="00B30C01" w:rsidRPr="003A23B6" w14:paraId="18FC7338" w14:textId="77777777" w:rsidTr="003D6F76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8ACF1" w14:textId="2C4C7FDD" w:rsidR="00B30C01" w:rsidRPr="00705165" w:rsidRDefault="00B30C01" w:rsidP="00B30C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6BF70" w14:textId="77777777" w:rsidR="00B30C01" w:rsidRPr="004441C2" w:rsidRDefault="00B30C01" w:rsidP="00B30C0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441C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Набор для количественного определения РАРР-А и свободной бета-субъединицы ХГЧ в материнской крови, высушенной на фильтровальной бумаге</w:t>
            </w:r>
          </w:p>
          <w:p w14:paraId="5B6B0BAB" w14:textId="77777777" w:rsidR="00B30C01" w:rsidRPr="004441C2" w:rsidRDefault="00B30C01" w:rsidP="00B30C0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4441C2">
              <w:rPr>
                <w:rFonts w:eastAsiaTheme="minorHAnsi"/>
                <w:color w:val="000000"/>
                <w:sz w:val="22"/>
                <w:szCs w:val="22"/>
                <w:lang w:val="en-US" w:eastAsia="en-US"/>
              </w:rPr>
              <w:t>AutoDelfia PAPP-A/Free hCGB dual DBS</w:t>
            </w:r>
          </w:p>
          <w:p w14:paraId="75DF957B" w14:textId="77777777" w:rsidR="00B30C01" w:rsidRPr="00B30C01" w:rsidRDefault="00B30C01" w:rsidP="00B30C01">
            <w:pPr>
              <w:rPr>
                <w:color w:val="00000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67A29" w14:textId="34AB931C" w:rsidR="00B30C01" w:rsidRPr="003A23B6" w:rsidRDefault="00B30C01" w:rsidP="00B30C01">
            <w:pPr>
              <w:jc w:val="center"/>
              <w:rPr>
                <w:color w:val="000000"/>
              </w:rPr>
            </w:pPr>
            <w:r w:rsidRPr="004441C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набор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92EB7" w14:textId="6D8CCF18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208AE" w14:textId="0CDDEE0A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2 400 000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D3F21E" w14:textId="1C371165" w:rsidR="00B30C01" w:rsidRPr="003A23B6" w:rsidRDefault="00B30C01" w:rsidP="00B30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16 800 000</w:t>
            </w:r>
          </w:p>
        </w:tc>
      </w:tr>
      <w:tr w:rsidR="00B30C01" w:rsidRPr="00705165" w14:paraId="78E0270A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E23D16" w14:textId="77777777" w:rsidR="00B30C01" w:rsidRDefault="00B30C01" w:rsidP="00B30C01">
            <w:pPr>
              <w:jc w:val="center"/>
              <w:rPr>
                <w:b/>
                <w:bCs/>
                <w:color w:val="000000"/>
              </w:rPr>
            </w:pPr>
          </w:p>
          <w:p w14:paraId="4E4E3F2C" w14:textId="77777777" w:rsidR="00B30C01" w:rsidRPr="00705165" w:rsidRDefault="00B30C01" w:rsidP="00B30C0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DA6516" w14:textId="77777777" w:rsidR="00B30C01" w:rsidRPr="00705165" w:rsidRDefault="00B30C01" w:rsidP="00B30C01">
            <w:pPr>
              <w:rPr>
                <w:b/>
                <w:color w:val="000000"/>
              </w:rPr>
            </w:pPr>
            <w:r w:rsidRPr="00A32F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4B843" w14:textId="77777777" w:rsidR="00B30C01" w:rsidRPr="00705165" w:rsidRDefault="00B30C01" w:rsidP="00B30C01">
            <w:pPr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DAFD2" w14:textId="77777777" w:rsidR="00B30C01" w:rsidRPr="00705165" w:rsidRDefault="00B30C01" w:rsidP="00B30C0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B7B8" w14:textId="77777777" w:rsidR="00B30C01" w:rsidRPr="00705165" w:rsidRDefault="00B30C01" w:rsidP="00B30C0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B0308" w14:textId="4CF93B7F" w:rsidR="00B30C01" w:rsidRPr="00705165" w:rsidRDefault="00B30C01" w:rsidP="00B30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31 730 000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73A1938A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</w:t>
      </w:r>
      <w:r w:rsidR="00B30C01" w:rsidRPr="00DC098E">
        <w:t>пр. Н. Назарбаева, 158 А.</w:t>
      </w:r>
      <w:r w:rsidR="00B30C01" w:rsidRPr="008E1143">
        <w:t xml:space="preserve"> </w:t>
      </w:r>
      <w:r w:rsidR="00B30C01">
        <w:t>Склад МИ</w:t>
      </w:r>
      <w:r w:rsidR="00B30C01">
        <w:t>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r w:rsidRPr="000F5F16">
        <w:t xml:space="preserve">Сабатаева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24469A" w:rsidRPr="0024469A">
        <w:rPr>
          <w:b/>
          <w:lang w:val="en-US"/>
        </w:rPr>
        <w:t>amob</w:t>
      </w:r>
      <w:r w:rsidR="00C275D0" w:rsidRPr="0024469A">
        <w:rPr>
          <w:b/>
        </w:rPr>
        <w:t>.</w:t>
      </w:r>
      <w:r w:rsidR="00C275D0" w:rsidRPr="00C275D0">
        <w:rPr>
          <w:b/>
        </w:rPr>
        <w:t>kz</w:t>
      </w:r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r w:rsidRPr="000F5F16">
        <w:t xml:space="preserve">Сабатаева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3698D579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lastRenderedPageBreak/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225788">
        <w:rPr>
          <w:b/>
        </w:rPr>
        <w:t>2</w:t>
      </w:r>
      <w:r w:rsidR="00B30C01">
        <w:rPr>
          <w:b/>
        </w:rPr>
        <w:t>9</w:t>
      </w:r>
      <w:r w:rsidRPr="00683E85">
        <w:rPr>
          <w:b/>
        </w:rPr>
        <w:t xml:space="preserve"> </w:t>
      </w:r>
      <w:r w:rsidR="00162250">
        <w:rPr>
          <w:b/>
        </w:rPr>
        <w:t>февраля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162250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2576C09E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B30C01">
        <w:rPr>
          <w:b/>
        </w:rPr>
        <w:t>20</w:t>
      </w:r>
      <w:r w:rsidRPr="00613897">
        <w:rPr>
          <w:b/>
        </w:rPr>
        <w:t xml:space="preserve">" </w:t>
      </w:r>
      <w:bookmarkEnd w:id="0"/>
      <w:r w:rsidR="00162250">
        <w:rPr>
          <w:b/>
        </w:rPr>
        <w:t>марта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162250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3878EB4F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225788">
        <w:rPr>
          <w:b/>
        </w:rPr>
        <w:t>2</w:t>
      </w:r>
      <w:r w:rsidR="00B30C01">
        <w:rPr>
          <w:b/>
        </w:rPr>
        <w:t>0</w:t>
      </w:r>
      <w:r w:rsidRPr="00E326AF">
        <w:rPr>
          <w:b/>
        </w:rPr>
        <w:t xml:space="preserve">" </w:t>
      </w:r>
      <w:r w:rsidR="00162250">
        <w:rPr>
          <w:b/>
        </w:rPr>
        <w:t>марта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162250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Сабатаева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2250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5788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759AA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30C01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64749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stru.kz/code_new.jsp?&amp;t=%D0%9D%D0%B0%D1%82%D1%80%D0%B8%D1%8F%20%D1%85%D0%BB%D0%BE%D1%80%D0%B8%D0%B4,%20%D0%BA%D0%B0%D0%BB%D0%B8%D1%8F%20%D1%85%D0%BB%D0%BE%D1%80%D0%B8%D0%B4,%20%D0%BD%D0%B0%D1%82%D1%80%D0%B8%D1%8F%20%D0%B3%D0%B8%D0%B4%D1%80%D0%BE%D0%BA%D0%B0%D1%80%D0%B1%D0%BE%D0%BD%D0%B0%D1%82%20%D1%80%D0%B0%D1%81%D1%82%D0%B2%D0%BE%D1%80&amp;s=common&amp;p=10&amp;n=0&amp;S=212013%2E920&amp;N=%D0%9D%D0%B0%D1%82%D1%80%D0%B8%D1%8F%20%D1%85%D0%BB%D0%BE%D1%80%D0%B8%D0%B4,%20%D0%BA%D0%B0%D0%BB%D0%B8%D1%8F%20%D1%85%D0%BB%D0%BE%D1%80%D0%B8%D0%B4,%20%D0%BD%D0%B0%D1%82%D1%80%D0%B8%D1%8F%20%D0%B3%D0%B8%D0%B4%D1%80%D0%BE%D0%BA%D0%B0%D1%80%D0%B1%D0%BE%D0%BD%D0%B0%D1%82&amp;fc=1&amp;fg=1&amp;new=212013.920.00000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nstru.kz/code_new.jsp?&amp;t=%D0%97%D0%BE%D0%BF%D0%B8%D0%BA%D0%BB%D0%BE%D0%BD%20%D1%82%D0%B0%D0%B1%D0%BB%D0%B5%D1%82%D0%BA%D0%B8&amp;s=common&amp;p=10&amp;n=0&amp;S=212013%2E990&amp;N=%D0%97%D0%BE%D0%BF%D0%B8%D0%BA%D0%BB%D0%BE%D0%BD&amp;fc=1&amp;fg=1&amp;new=212013.990.000217" TargetMode="External"/><Relationship Id="rId5" Type="http://schemas.openxmlformats.org/officeDocument/2006/relationships/hyperlink" Target="https://enstru.kz/code_new.jsp?&amp;t=%D0%92%D0%B0%D0%BB%D1%81%D0%B0%D1%80%D1%82%D0%B0%D0%BD%20%D1%82%D0%B0%D0%B1%D0%BB%D0%B5%D1%82%D0%BA%D0%B8&amp;s=common&amp;p=10&amp;n=0&amp;S=212013%2E940&amp;N=%D0%92%D0%B0%D0%BB%D1%81%D0%B0%D1%80%D1%82%D0%B0%D0%BD&amp;fc=1&amp;fg=1&amp;new=212013.940.00000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247</cp:revision>
  <cp:lastPrinted>2022-04-06T04:43:00Z</cp:lastPrinted>
  <dcterms:created xsi:type="dcterms:W3CDTF">2015-08-25T09:42:00Z</dcterms:created>
  <dcterms:modified xsi:type="dcterms:W3CDTF">2024-02-28T06:03:00Z</dcterms:modified>
</cp:coreProperties>
</file>